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D065" w14:textId="77777777" w:rsidR="00B704F7" w:rsidRDefault="00B704F7" w:rsidP="00A8193C">
      <w:pPr>
        <w:jc w:val="center"/>
        <w:rPr>
          <w:b/>
          <w:color w:val="FF0000"/>
          <w:sz w:val="28"/>
        </w:rPr>
      </w:pPr>
    </w:p>
    <w:p w14:paraId="575392B4" w14:textId="77777777" w:rsidR="00B6773D" w:rsidRPr="00B6773D" w:rsidRDefault="00B6773D" w:rsidP="00B6773D">
      <w:pPr>
        <w:shd w:val="clear" w:color="auto" w:fill="FFFFFF"/>
        <w:spacing w:after="150" w:line="240" w:lineRule="auto"/>
        <w:jc w:val="center"/>
        <w:rPr>
          <w:rFonts w:ascii="Calibri" w:eastAsia="Times New Roman" w:hAnsi="Calibri" w:cs="Calibri"/>
          <w:b/>
          <w:bCs/>
          <w:sz w:val="24"/>
          <w:szCs w:val="24"/>
        </w:rPr>
      </w:pPr>
      <w:r w:rsidRPr="00B6773D">
        <w:rPr>
          <w:rFonts w:ascii="Calibri" w:eastAsia="Times New Roman" w:hAnsi="Calibri" w:cs="Calibri"/>
          <w:b/>
          <w:bCs/>
          <w:sz w:val="24"/>
          <w:szCs w:val="24"/>
        </w:rPr>
        <w:t>A La Carte Foods Available for Purchase to Complement School Meals</w:t>
      </w:r>
    </w:p>
    <w:p w14:paraId="3C2FECAA" w14:textId="77777777" w:rsidR="00B6773D" w:rsidRPr="00B6773D" w:rsidRDefault="00B6773D" w:rsidP="00B6773D">
      <w:pPr>
        <w:shd w:val="clear" w:color="auto" w:fill="FFFFFF"/>
        <w:spacing w:after="150" w:line="240" w:lineRule="auto"/>
        <w:ind w:firstLine="720"/>
        <w:rPr>
          <w:rFonts w:ascii="Calibri" w:eastAsia="Times New Roman" w:hAnsi="Calibri" w:cs="Calibri"/>
        </w:rPr>
      </w:pPr>
      <w:r w:rsidRPr="00B6773D">
        <w:rPr>
          <w:rFonts w:ascii="Calibri" w:eastAsia="Times New Roman" w:hAnsi="Calibri" w:cs="Calibri"/>
        </w:rPr>
        <w:t>There have been many requests across the Division for PWCS to bring back a la carte food for purchase such as bottled water and cookies. In response to these requests, the Food and Nutrition Department will resume offering additional foods for purchase to complement school meals starting in March. These additional items include bottled water, freshly baked cookies, and packaged snacks such as baked chips, crackers, pretzels, and more. These new items all meet Smart Snack Guidelines (</w:t>
      </w:r>
      <w:hyperlink r:id="rId6" w:history="1">
        <w:r w:rsidRPr="00B6773D">
          <w:rPr>
            <w:rStyle w:val="Hyperlink"/>
            <w:rFonts w:ascii="Calibri" w:eastAsia="Times New Roman" w:hAnsi="Calibri" w:cs="Calibri"/>
            <w:color w:val="auto"/>
          </w:rPr>
          <w:t>https://www.fns.usda.gov/tn/guide-smart-snacks-school</w:t>
        </w:r>
      </w:hyperlink>
      <w:r w:rsidRPr="00B6773D">
        <w:rPr>
          <w:rFonts w:ascii="Calibri" w:eastAsia="Times New Roman" w:hAnsi="Calibri" w:cs="Calibri"/>
        </w:rPr>
        <w:t xml:space="preserve">) and meet our Division’s Clean Label Policy to not include any artificial colors, preservatives, sweeteners, and partially hydrogenated fat in our menu items. Students also </w:t>
      </w:r>
      <w:proofErr w:type="gramStart"/>
      <w:r w:rsidRPr="00B6773D">
        <w:rPr>
          <w:rFonts w:ascii="Calibri" w:eastAsia="Times New Roman" w:hAnsi="Calibri" w:cs="Calibri"/>
        </w:rPr>
        <w:t>have the opportunity to</w:t>
      </w:r>
      <w:proofErr w:type="gramEnd"/>
      <w:r w:rsidRPr="00B6773D">
        <w:rPr>
          <w:rFonts w:ascii="Calibri" w:eastAsia="Times New Roman" w:hAnsi="Calibri" w:cs="Calibri"/>
        </w:rPr>
        <w:t xml:space="preserve"> purchase second entrées, sides, and milk in addition to their first school breakfast and lunch.</w:t>
      </w:r>
    </w:p>
    <w:p w14:paraId="15971778" w14:textId="77777777" w:rsidR="00B6773D" w:rsidRPr="00B6773D" w:rsidRDefault="00B6773D" w:rsidP="00B6773D">
      <w:pPr>
        <w:shd w:val="clear" w:color="auto" w:fill="FFFFFF"/>
        <w:spacing w:after="150" w:line="240" w:lineRule="auto"/>
        <w:ind w:firstLine="720"/>
        <w:rPr>
          <w:rFonts w:ascii="Calibri" w:hAnsi="Calibri" w:cs="Calibri"/>
        </w:rPr>
      </w:pPr>
      <w:r w:rsidRPr="00B6773D">
        <w:rPr>
          <w:rFonts w:ascii="Calibri" w:eastAsia="Times New Roman" w:hAnsi="Calibri" w:cs="Calibri"/>
        </w:rPr>
        <w:t xml:space="preserve">The new a la carte options can be purchased using cash or can be charged to a school meal account if there are sufficient funds available in this account. Prices for these new a la carte items and information about setting up and managing school meal accounts can be found on the PWCS Nutrition website: </w:t>
      </w:r>
      <w:hyperlink r:id="rId7" w:history="1">
        <w:r w:rsidRPr="00B6773D">
          <w:rPr>
            <w:rStyle w:val="Hyperlink"/>
            <w:rFonts w:ascii="Calibri" w:hAnsi="Calibri" w:cs="Calibri"/>
            <w:color w:val="auto"/>
          </w:rPr>
          <w:t>https://pwcsnutrition.com/index.php?sid=0408101731444083&amp;page=prepaidacct</w:t>
        </w:r>
      </w:hyperlink>
    </w:p>
    <w:p w14:paraId="063FAE69" w14:textId="77777777" w:rsidR="00B6773D" w:rsidRDefault="00B6773D" w:rsidP="003B2C5E">
      <w:pPr>
        <w:jc w:val="center"/>
        <w:rPr>
          <w:b/>
          <w:sz w:val="24"/>
          <w:szCs w:val="24"/>
        </w:rPr>
      </w:pPr>
    </w:p>
    <w:p w14:paraId="6DEA60A0" w14:textId="6E9932D3" w:rsidR="003B2C5E" w:rsidRDefault="003B2C5E" w:rsidP="003B2C5E">
      <w:pPr>
        <w:jc w:val="center"/>
        <w:rPr>
          <w:b/>
          <w:color w:val="FF0000"/>
          <w:sz w:val="24"/>
          <w:szCs w:val="24"/>
        </w:rPr>
      </w:pPr>
      <w:r>
        <w:rPr>
          <w:b/>
          <w:sz w:val="24"/>
          <w:szCs w:val="24"/>
        </w:rPr>
        <w:t xml:space="preserve">PWCS Nutrition’s Harvest </w:t>
      </w:r>
      <w:proofErr w:type="gramStart"/>
      <w:r>
        <w:rPr>
          <w:b/>
          <w:sz w:val="24"/>
          <w:szCs w:val="24"/>
        </w:rPr>
        <w:t>Of</w:t>
      </w:r>
      <w:proofErr w:type="gramEnd"/>
      <w:r>
        <w:rPr>
          <w:b/>
          <w:sz w:val="24"/>
          <w:szCs w:val="24"/>
        </w:rPr>
        <w:t xml:space="preserve"> The Month Poster Contest</w:t>
      </w:r>
    </w:p>
    <w:p w14:paraId="5389D89A" w14:textId="36AD5440" w:rsidR="003B2C5E" w:rsidRDefault="003B2C5E" w:rsidP="003B2C5E">
      <w:r>
        <w:tab/>
        <w:t xml:space="preserve">Would you like to see your artwork displayed across the </w:t>
      </w:r>
      <w:proofErr w:type="gramStart"/>
      <w:r>
        <w:t>Division?!</w:t>
      </w:r>
      <w:proofErr w:type="gramEnd"/>
      <w:r>
        <w:t xml:space="preserve"> The PWCS Food and Nutrition Department is </w:t>
      </w:r>
      <w:r w:rsidR="00300134">
        <w:t>kicking off their</w:t>
      </w:r>
      <w:r>
        <w:t xml:space="preserve"> Harvest of the Month Art Contest</w:t>
      </w:r>
      <w:r w:rsidR="00300134">
        <w:t xml:space="preserve"> in March in celebration of National Nutrition Month!</w:t>
      </w:r>
      <w:r>
        <w:t xml:space="preserve"> Every month, PWCS Nutrition features a different fruit or vegetable as the Harvest of the Month. Students </w:t>
      </w:r>
      <w:proofErr w:type="gramStart"/>
      <w:r>
        <w:t>have the opportunity to</w:t>
      </w:r>
      <w:proofErr w:type="gramEnd"/>
      <w:r>
        <w:t xml:space="preserve"> illustrate one of these featured Harvest of the Month fruits or veggies. Winning illustrations will be displayed across the Division</w:t>
      </w:r>
      <w:r w:rsidR="00EB22AE">
        <w:t xml:space="preserve"> and</w:t>
      </w:r>
      <w:r>
        <w:t xml:space="preserve"> featured on PWCS Nutrition’s social media accounts. </w:t>
      </w:r>
      <w:r w:rsidR="00EB22AE">
        <w:t xml:space="preserve">Winners will be announced in the 2024-25 school year! </w:t>
      </w:r>
      <w:r>
        <w:t>Follow @PWCSNutrition on Twitter and Instagram</w:t>
      </w:r>
      <w:r w:rsidR="00EB22AE">
        <w:t xml:space="preserve"> to learn more and see the winning art!</w:t>
      </w:r>
    </w:p>
    <w:p w14:paraId="2838C1ED" w14:textId="552FD1FC" w:rsidR="003B2C5E" w:rsidRDefault="003B2C5E" w:rsidP="00300134">
      <w:pPr>
        <w:ind w:firstLine="720"/>
      </w:pPr>
      <w:r>
        <w:t>Illustrations must be submitted using a specific contest entry form</w:t>
      </w:r>
      <w:r w:rsidR="00EB22AE">
        <w:t>.</w:t>
      </w:r>
      <w:r>
        <w:t xml:space="preserve"> Please ask your School Food Service Manager for the contest entry form. </w:t>
      </w:r>
      <w:r>
        <w:rPr>
          <w:b/>
          <w:bCs/>
        </w:rPr>
        <w:t xml:space="preserve">Submit contest illustrations to your School Food Service Manager by Friday, </w:t>
      </w:r>
      <w:r w:rsidR="00EB22AE">
        <w:rPr>
          <w:b/>
          <w:bCs/>
        </w:rPr>
        <w:t>May 31</w:t>
      </w:r>
      <w:r w:rsidR="00EB22AE" w:rsidRPr="00EB22AE">
        <w:rPr>
          <w:b/>
          <w:bCs/>
          <w:vertAlign w:val="superscript"/>
        </w:rPr>
        <w:t>st</w:t>
      </w:r>
      <w:r>
        <w:rPr>
          <w:b/>
          <w:bCs/>
        </w:rPr>
        <w:t>.</w:t>
      </w:r>
      <w:r>
        <w:t xml:space="preserve"> If you have any questions, please contact</w:t>
      </w:r>
      <w:r w:rsidR="00EB22AE">
        <w:t xml:space="preserve"> Meghan Leineweber at</w:t>
      </w:r>
      <w:r>
        <w:t xml:space="preserve"> </w:t>
      </w:r>
      <w:hyperlink r:id="rId8" w:history="1">
        <w:r>
          <w:rPr>
            <w:rStyle w:val="Hyperlink"/>
          </w:rPr>
          <w:t>leinewmj@pwcs.edu</w:t>
        </w:r>
      </w:hyperlink>
      <w:r>
        <w:t xml:space="preserve">. </w:t>
      </w:r>
    </w:p>
    <w:p w14:paraId="221A21CE" w14:textId="7D54964A" w:rsidR="00300134" w:rsidRDefault="00300134" w:rsidP="00F73658">
      <w:pPr>
        <w:jc w:val="center"/>
        <w:rPr>
          <w:b/>
          <w:bCs/>
          <w:sz w:val="24"/>
          <w:szCs w:val="24"/>
        </w:rPr>
      </w:pPr>
    </w:p>
    <w:p w14:paraId="153B3552" w14:textId="4A55962C" w:rsidR="00F73658" w:rsidRPr="0006252E" w:rsidRDefault="00B6773D" w:rsidP="00F73658">
      <w:pPr>
        <w:jc w:val="center"/>
        <w:rPr>
          <w:b/>
          <w:bCs/>
          <w:sz w:val="24"/>
          <w:szCs w:val="24"/>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185E99E6" wp14:editId="506EF657">
            <wp:simplePos x="0" y="0"/>
            <wp:positionH relativeFrom="margin">
              <wp:posOffset>2962275</wp:posOffset>
            </wp:positionH>
            <wp:positionV relativeFrom="paragraph">
              <wp:posOffset>6350</wp:posOffset>
            </wp:positionV>
            <wp:extent cx="4011930" cy="3209925"/>
            <wp:effectExtent l="19050" t="19050" r="26670" b="9525"/>
            <wp:wrapSquare wrapText="bothSides"/>
            <wp:docPr id="1626109049" name="Picture 1" descr="A recipe card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109049" name="Picture 1" descr="A recipe card with text and imag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1930" cy="3209925"/>
                    </a:xfrm>
                    <a:prstGeom prst="rect">
                      <a:avLst/>
                    </a:prstGeom>
                    <a:noFill/>
                    <a:ln w="3175">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F73658" w:rsidRPr="0006252E">
        <w:rPr>
          <w:b/>
          <w:bCs/>
          <w:sz w:val="24"/>
          <w:szCs w:val="24"/>
        </w:rPr>
        <w:t xml:space="preserve">March Harvest </w:t>
      </w:r>
      <w:proofErr w:type="gramStart"/>
      <w:r w:rsidR="00F73658" w:rsidRPr="0006252E">
        <w:rPr>
          <w:b/>
          <w:bCs/>
          <w:sz w:val="24"/>
          <w:szCs w:val="24"/>
        </w:rPr>
        <w:t>Of</w:t>
      </w:r>
      <w:proofErr w:type="gramEnd"/>
      <w:r w:rsidR="00F73658" w:rsidRPr="0006252E">
        <w:rPr>
          <w:b/>
          <w:bCs/>
          <w:sz w:val="24"/>
          <w:szCs w:val="24"/>
        </w:rPr>
        <w:t xml:space="preserve"> The Month</w:t>
      </w:r>
      <w:r w:rsidR="00EB22AE">
        <w:rPr>
          <w:b/>
          <w:bCs/>
          <w:sz w:val="24"/>
          <w:szCs w:val="24"/>
        </w:rPr>
        <w:t>: Kale!</w:t>
      </w:r>
    </w:p>
    <w:p w14:paraId="62827999" w14:textId="0D031552" w:rsidR="00F73658" w:rsidRDefault="00F73658" w:rsidP="00F73658">
      <w:pPr>
        <w:rPr>
          <w:rFonts w:eastAsia="Times New Roman"/>
        </w:rPr>
      </w:pPr>
      <w:r>
        <w:t xml:space="preserve">March’s Local Harvest of the Month is Kale! </w:t>
      </w:r>
      <w:r>
        <w:rPr>
          <w:rFonts w:eastAsia="Times New Roman"/>
        </w:rPr>
        <w:t xml:space="preserve">Here is the recipe for </w:t>
      </w:r>
      <w:r w:rsidR="00EB22AE">
        <w:rPr>
          <w:rFonts w:eastAsia="Times New Roman"/>
        </w:rPr>
        <w:t xml:space="preserve">PWCS’s House Salad </w:t>
      </w:r>
      <w:r w:rsidR="00300134">
        <w:rPr>
          <w:rFonts w:eastAsia="Times New Roman"/>
        </w:rPr>
        <w:t xml:space="preserve">which </w:t>
      </w:r>
      <w:r w:rsidR="00EB22AE">
        <w:rPr>
          <w:rFonts w:eastAsia="Times New Roman"/>
        </w:rPr>
        <w:t>contains kale and is topped with Homemade Croutons. Did you know that PWCS makes homemade croutons using their leftover Scratch</w:t>
      </w:r>
      <w:r w:rsidR="00300134">
        <w:rPr>
          <w:rFonts w:eastAsia="Times New Roman"/>
        </w:rPr>
        <w:t xml:space="preserve"> </w:t>
      </w:r>
      <w:r w:rsidR="00EB22AE">
        <w:rPr>
          <w:rFonts w:eastAsia="Times New Roman"/>
        </w:rPr>
        <w:t>Made Dinner Rolls? Here is the recipe for their House Salad with Homemade Croutons served on the Fresh Fruit and Vegetable Bars across the Division!</w:t>
      </w:r>
    </w:p>
    <w:p w14:paraId="77A20397" w14:textId="6868194A" w:rsidR="00F73658" w:rsidRDefault="00F73658" w:rsidP="00F73658">
      <w:pPr>
        <w:jc w:val="center"/>
      </w:pPr>
    </w:p>
    <w:p w14:paraId="66F18FAA" w14:textId="5C2152A9" w:rsidR="005C0E18" w:rsidRDefault="005C0E18" w:rsidP="00317ED0">
      <w:pPr>
        <w:rPr>
          <w:noProof/>
        </w:rPr>
      </w:pPr>
    </w:p>
    <w:p w14:paraId="72B90629" w14:textId="77777777" w:rsidR="00317ED0" w:rsidRDefault="00317ED0" w:rsidP="00317ED0">
      <w:pPr>
        <w:rPr>
          <w:noProof/>
        </w:rPr>
      </w:pPr>
    </w:p>
    <w:p w14:paraId="3F2E42EA" w14:textId="423E8976" w:rsidR="00A8193C" w:rsidRDefault="00317ED0" w:rsidP="00317ED0">
      <w:pPr>
        <w:jc w:val="center"/>
      </w:pPr>
      <w:r>
        <w:rPr>
          <w:noProof/>
        </w:rPr>
        <w:br/>
      </w:r>
    </w:p>
    <w:sectPr w:rsidR="00A8193C" w:rsidSect="00317ED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3CF6" w14:textId="77777777" w:rsidR="00DA7B7E" w:rsidRDefault="00DA7B7E" w:rsidP="00DA7B7E">
      <w:pPr>
        <w:spacing w:after="0" w:line="240" w:lineRule="auto"/>
      </w:pPr>
      <w:r>
        <w:separator/>
      </w:r>
    </w:p>
  </w:endnote>
  <w:endnote w:type="continuationSeparator" w:id="0">
    <w:p w14:paraId="4DB1DB73" w14:textId="77777777" w:rsidR="00DA7B7E" w:rsidRDefault="00DA7B7E" w:rsidP="00DA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2156" w14:textId="77777777" w:rsidR="00DA7B7E" w:rsidRDefault="00DA7B7E" w:rsidP="00DA7B7E">
      <w:pPr>
        <w:spacing w:after="0" w:line="240" w:lineRule="auto"/>
      </w:pPr>
      <w:r>
        <w:separator/>
      </w:r>
    </w:p>
  </w:footnote>
  <w:footnote w:type="continuationSeparator" w:id="0">
    <w:p w14:paraId="01287683" w14:textId="77777777" w:rsidR="00DA7B7E" w:rsidRDefault="00DA7B7E" w:rsidP="00DA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0FF8" w14:textId="403A6F11" w:rsidR="00DA7B7E" w:rsidRDefault="00DA7B7E">
    <w:pPr>
      <w:pStyle w:val="Header"/>
    </w:pPr>
    <w:r>
      <w:t xml:space="preserve">Café Corner- </w:t>
    </w:r>
    <w:r w:rsidR="00B048A3">
      <w:t>March 202</w:t>
    </w:r>
    <w:r w:rsidR="003B2C5E">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3C"/>
    <w:rsid w:val="00005CF8"/>
    <w:rsid w:val="0002326E"/>
    <w:rsid w:val="00057DEB"/>
    <w:rsid w:val="00061EC5"/>
    <w:rsid w:val="0006252E"/>
    <w:rsid w:val="00082FD7"/>
    <w:rsid w:val="00083EAF"/>
    <w:rsid w:val="000877F2"/>
    <w:rsid w:val="000B46A7"/>
    <w:rsid w:val="000D499F"/>
    <w:rsid w:val="00112921"/>
    <w:rsid w:val="001255C9"/>
    <w:rsid w:val="0013364E"/>
    <w:rsid w:val="00140FEF"/>
    <w:rsid w:val="001D6D5F"/>
    <w:rsid w:val="00231ABB"/>
    <w:rsid w:val="00234A48"/>
    <w:rsid w:val="002428ED"/>
    <w:rsid w:val="00244514"/>
    <w:rsid w:val="002462DB"/>
    <w:rsid w:val="00276DC4"/>
    <w:rsid w:val="002A0E5F"/>
    <w:rsid w:val="002A3204"/>
    <w:rsid w:val="002B589D"/>
    <w:rsid w:val="002D7C73"/>
    <w:rsid w:val="00300134"/>
    <w:rsid w:val="00317ED0"/>
    <w:rsid w:val="00341010"/>
    <w:rsid w:val="00342CCB"/>
    <w:rsid w:val="003A2B62"/>
    <w:rsid w:val="003A4780"/>
    <w:rsid w:val="003B2C5E"/>
    <w:rsid w:val="003B5D24"/>
    <w:rsid w:val="00405CFF"/>
    <w:rsid w:val="00406AF0"/>
    <w:rsid w:val="004730CC"/>
    <w:rsid w:val="00482459"/>
    <w:rsid w:val="004B668F"/>
    <w:rsid w:val="0053568C"/>
    <w:rsid w:val="005557C1"/>
    <w:rsid w:val="0058408B"/>
    <w:rsid w:val="005B7773"/>
    <w:rsid w:val="005C0294"/>
    <w:rsid w:val="005C0E18"/>
    <w:rsid w:val="005C5EDA"/>
    <w:rsid w:val="005D64D2"/>
    <w:rsid w:val="005E30C9"/>
    <w:rsid w:val="005E5381"/>
    <w:rsid w:val="005F794C"/>
    <w:rsid w:val="00647CF8"/>
    <w:rsid w:val="006605B4"/>
    <w:rsid w:val="00671555"/>
    <w:rsid w:val="006A2795"/>
    <w:rsid w:val="006B620D"/>
    <w:rsid w:val="006E16CF"/>
    <w:rsid w:val="007422AF"/>
    <w:rsid w:val="007520B4"/>
    <w:rsid w:val="007557FB"/>
    <w:rsid w:val="007560EA"/>
    <w:rsid w:val="00757AF6"/>
    <w:rsid w:val="007A7308"/>
    <w:rsid w:val="007C5D82"/>
    <w:rsid w:val="007D06F6"/>
    <w:rsid w:val="007D29B3"/>
    <w:rsid w:val="007D4BAA"/>
    <w:rsid w:val="007D6C6C"/>
    <w:rsid w:val="007E1DBD"/>
    <w:rsid w:val="00801B7E"/>
    <w:rsid w:val="00807743"/>
    <w:rsid w:val="00847F63"/>
    <w:rsid w:val="00853D60"/>
    <w:rsid w:val="008E109D"/>
    <w:rsid w:val="008E3FB7"/>
    <w:rsid w:val="009117B0"/>
    <w:rsid w:val="00945065"/>
    <w:rsid w:val="00980C8A"/>
    <w:rsid w:val="009C7113"/>
    <w:rsid w:val="00A17644"/>
    <w:rsid w:val="00A357DB"/>
    <w:rsid w:val="00A46C1C"/>
    <w:rsid w:val="00A51EE1"/>
    <w:rsid w:val="00A8193C"/>
    <w:rsid w:val="00AD4B8A"/>
    <w:rsid w:val="00AE3523"/>
    <w:rsid w:val="00AF39C5"/>
    <w:rsid w:val="00AF632C"/>
    <w:rsid w:val="00B048A3"/>
    <w:rsid w:val="00B249C9"/>
    <w:rsid w:val="00B32C3A"/>
    <w:rsid w:val="00B33D68"/>
    <w:rsid w:val="00B52147"/>
    <w:rsid w:val="00B52A15"/>
    <w:rsid w:val="00B6773D"/>
    <w:rsid w:val="00B704F7"/>
    <w:rsid w:val="00BA33C8"/>
    <w:rsid w:val="00BA4971"/>
    <w:rsid w:val="00BA7747"/>
    <w:rsid w:val="00BE3469"/>
    <w:rsid w:val="00BE372B"/>
    <w:rsid w:val="00C03B56"/>
    <w:rsid w:val="00C93681"/>
    <w:rsid w:val="00D165B3"/>
    <w:rsid w:val="00D43DD4"/>
    <w:rsid w:val="00D45604"/>
    <w:rsid w:val="00D636BE"/>
    <w:rsid w:val="00D923E7"/>
    <w:rsid w:val="00D95369"/>
    <w:rsid w:val="00DA7B7E"/>
    <w:rsid w:val="00DB7430"/>
    <w:rsid w:val="00DD4B83"/>
    <w:rsid w:val="00E033A1"/>
    <w:rsid w:val="00E30B2A"/>
    <w:rsid w:val="00E65594"/>
    <w:rsid w:val="00E66BEC"/>
    <w:rsid w:val="00E76A6E"/>
    <w:rsid w:val="00EB22AE"/>
    <w:rsid w:val="00EC2BF8"/>
    <w:rsid w:val="00ED2484"/>
    <w:rsid w:val="00ED5391"/>
    <w:rsid w:val="00F35656"/>
    <w:rsid w:val="00F73658"/>
    <w:rsid w:val="00F85DCD"/>
    <w:rsid w:val="00FE408B"/>
    <w:rsid w:val="00FE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A909"/>
  <w15:chartTrackingRefBased/>
  <w15:docId w15:val="{8E105A48-D4A5-4D0D-BD9D-DC34C54D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B7E"/>
  </w:style>
  <w:style w:type="paragraph" w:styleId="Footer">
    <w:name w:val="footer"/>
    <w:basedOn w:val="Normal"/>
    <w:link w:val="FooterChar"/>
    <w:uiPriority w:val="99"/>
    <w:unhideWhenUsed/>
    <w:rsid w:val="00DA7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B7E"/>
  </w:style>
  <w:style w:type="paragraph" w:styleId="BalloonText">
    <w:name w:val="Balloon Text"/>
    <w:basedOn w:val="Normal"/>
    <w:link w:val="BalloonTextChar"/>
    <w:uiPriority w:val="99"/>
    <w:semiHidden/>
    <w:unhideWhenUsed/>
    <w:rsid w:val="006E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CF"/>
    <w:rPr>
      <w:rFonts w:ascii="Segoe UI" w:hAnsi="Segoe UI" w:cs="Segoe UI"/>
      <w:sz w:val="18"/>
      <w:szCs w:val="18"/>
    </w:rPr>
  </w:style>
  <w:style w:type="character" w:styleId="Hyperlink">
    <w:name w:val="Hyperlink"/>
    <w:basedOn w:val="DefaultParagraphFont"/>
    <w:uiPriority w:val="99"/>
    <w:unhideWhenUsed/>
    <w:rsid w:val="003B2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newmj@pwcs.edu" TargetMode="External"/><Relationship Id="rId3" Type="http://schemas.openxmlformats.org/officeDocument/2006/relationships/webSettings" Target="webSettings.xml"/><Relationship Id="rId7" Type="http://schemas.openxmlformats.org/officeDocument/2006/relationships/hyperlink" Target="https://pwcsnutrition.com/index.php?sid=0408101731444083&amp;page=prepaidac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ns.usda.gov/tn/guide-smart-snacks-schoo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 Ronk</dc:creator>
  <cp:keywords/>
  <dc:description/>
  <cp:lastModifiedBy>Meghan J. Leineweber</cp:lastModifiedBy>
  <cp:revision>4</cp:revision>
  <cp:lastPrinted>2016-03-16T19:32:00Z</cp:lastPrinted>
  <dcterms:created xsi:type="dcterms:W3CDTF">2024-02-16T19:33:00Z</dcterms:created>
  <dcterms:modified xsi:type="dcterms:W3CDTF">2024-02-29T20:05:00Z</dcterms:modified>
</cp:coreProperties>
</file>